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DAILY ASSESSMENT FORMAT</w:t>
      </w:r>
    </w:p>
    <w:tbl>
      <w:tblPr>
        <w:tblStyle w:val="Table1"/>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2"/>
        <w:gridCol w:w="3856"/>
        <w:gridCol w:w="1341"/>
        <w:gridCol w:w="3511"/>
        <w:tblGridChange w:id="0">
          <w:tblGrid>
            <w:gridCol w:w="1362"/>
            <w:gridCol w:w="3856"/>
            <w:gridCol w:w="1341"/>
            <w:gridCol w:w="3511"/>
          </w:tblGrid>
        </w:tblGridChange>
      </w:tblGrid>
      <w:tr>
        <w:tc>
          <w:tcPr/>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29/07/2020</w:t>
            </w:r>
          </w:p>
        </w:tc>
        <w:tc>
          <w:tcPr/>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Basics statistics</w:t>
            </w:r>
          </w:p>
        </w:tc>
        <w:tc>
          <w:tcPr/>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USN:</w:t>
            </w:r>
          </w:p>
        </w:tc>
        <w:tc>
          <w:tcPr/>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Week 05</w:t>
            </w:r>
          </w:p>
        </w:tc>
        <w:tc>
          <w:tcPr/>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Semester &amp; Section:</w:t>
            </w:r>
          </w:p>
        </w:tc>
        <w:tc>
          <w:tcPr/>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6th A</w:t>
            </w:r>
          </w:p>
        </w:tc>
      </w:tr>
      <w:tr>
        <w:tc>
          <w:tcPr/>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Github Repository:</w:t>
            </w:r>
          </w:p>
        </w:tc>
        <w:tc>
          <w:tcPr/>
          <w:p w:rsidR="00000000" w:rsidDel="00000000" w:rsidP="00000000" w:rsidRDefault="00000000" w:rsidRPr="00000000" w14:paraId="0000000F">
            <w:pPr>
              <w:rPr>
                <w:b w:val="1"/>
                <w:sz w:val="24"/>
                <w:szCs w:val="24"/>
              </w:rPr>
            </w:pPr>
            <w:bookmarkStart w:colFirst="0" w:colLast="0" w:name="_gjdgxs" w:id="0"/>
            <w:bookmarkEnd w:id="0"/>
            <w:r w:rsidDel="00000000" w:rsidR="00000000" w:rsidRPr="00000000">
              <w:rPr>
                <w:b w:val="1"/>
                <w:sz w:val="24"/>
                <w:szCs w:val="24"/>
                <w:rtl w:val="0"/>
              </w:rPr>
              <w:t xml:space="preserve">Lavanya-B</w:t>
            </w:r>
          </w:p>
        </w:tc>
        <w:tc>
          <w:tcPr/>
          <w:p w:rsidR="00000000" w:rsidDel="00000000" w:rsidP="00000000" w:rsidRDefault="00000000" w:rsidRPr="00000000" w14:paraId="00000010">
            <w:pPr>
              <w:rPr>
                <w:b w:val="1"/>
                <w:sz w:val="24"/>
                <w:szCs w:val="24"/>
              </w:rPr>
            </w:pPr>
            <w:r w:rsidDel="00000000" w:rsidR="00000000" w:rsidRPr="00000000">
              <w:rPr>
                <w:rtl w:val="0"/>
              </w:rPr>
            </w:r>
          </w:p>
        </w:tc>
        <w:tc>
          <w:tcPr/>
          <w:p w:rsidR="00000000" w:rsidDel="00000000" w:rsidP="00000000" w:rsidRDefault="00000000" w:rsidRPr="00000000" w14:paraId="00000011">
            <w:pPr>
              <w:rPr>
                <w:b w:val="1"/>
                <w:sz w:val="24"/>
                <w:szCs w:val="24"/>
              </w:rPr>
            </w:pPr>
            <w:r w:rsidDel="00000000" w:rsidR="00000000" w:rsidRPr="00000000">
              <w:rPr>
                <w:rtl w:val="0"/>
              </w:rPr>
            </w:r>
          </w:p>
        </w:tc>
      </w:tr>
    </w:tbl>
    <w:p w:rsidR="00000000" w:rsidDel="00000000" w:rsidP="00000000" w:rsidRDefault="00000000" w:rsidRPr="00000000" w14:paraId="00000012">
      <w:pPr>
        <w:rPr>
          <w:b w:val="1"/>
          <w:sz w:val="24"/>
          <w:szCs w:val="24"/>
        </w:rPr>
      </w:pPr>
      <w:r w:rsidDel="00000000" w:rsidR="00000000" w:rsidRPr="00000000">
        <w:rPr>
          <w:rtl w:val="0"/>
        </w:rPr>
      </w:r>
    </w:p>
    <w:tbl>
      <w:tblPr>
        <w:tblStyle w:val="Table2"/>
        <w:tblW w:w="9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85"/>
        <w:tblGridChange w:id="0">
          <w:tblGrid>
            <w:gridCol w:w="9985"/>
          </w:tblGrid>
        </w:tblGridChange>
      </w:tblGrid>
      <w:tr>
        <w:tc>
          <w:tcPr/>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FORENOON SESSION DETAILS</w:t>
            </w:r>
          </w:p>
        </w:tc>
      </w:tr>
      <w:tr>
        <w:tc>
          <w:tcPr/>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Pr>
              <w:drawing>
                <wp:inline distB="114300" distT="114300" distL="114300" distR="114300">
                  <wp:extent cx="2420471" cy="43815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420471" cy="4381500"/>
                          </a:xfrm>
                          <a:prstGeom prst="rect"/>
                          <a:ln/>
                        </pic:spPr>
                      </pic:pic>
                    </a:graphicData>
                  </a:graphic>
                </wp:inline>
              </w:drawing>
            </w:r>
            <w:r w:rsidDel="00000000" w:rsidR="00000000" w:rsidRPr="00000000">
              <w:rPr>
                <w:b w:val="1"/>
                <w:sz w:val="24"/>
                <w:szCs w:val="24"/>
              </w:rPr>
              <w:drawing>
                <wp:inline distB="114300" distT="114300" distL="114300" distR="114300">
                  <wp:extent cx="2420471" cy="4377018"/>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420471" cy="4377018"/>
                          </a:xfrm>
                          <a:prstGeom prst="rect"/>
                          <a:ln/>
                        </pic:spPr>
                      </pic:pic>
                    </a:graphicData>
                  </a:graphic>
                </wp:inline>
              </w:drawing>
            </w:r>
            <w:r w:rsidDel="00000000" w:rsidR="00000000" w:rsidRPr="00000000">
              <w:rPr>
                <w:b w:val="1"/>
                <w:sz w:val="24"/>
                <w:szCs w:val="24"/>
              </w:rPr>
              <w:drawing>
                <wp:inline distB="114300" distT="114300" distL="114300" distR="114300">
                  <wp:extent cx="2420471" cy="4428565"/>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420471" cy="4428565"/>
                          </a:xfrm>
                          <a:prstGeom prst="rect"/>
                          <a:ln/>
                        </pic:spPr>
                      </pic:pic>
                    </a:graphicData>
                  </a:graphic>
                </wp:inline>
              </w:drawing>
            </w:r>
            <w:r w:rsidDel="00000000" w:rsidR="00000000" w:rsidRPr="00000000">
              <w:rPr>
                <w:b w:val="1"/>
                <w:sz w:val="24"/>
                <w:szCs w:val="24"/>
              </w:rPr>
              <w:drawing>
                <wp:inline distB="114300" distT="114300" distL="114300" distR="114300">
                  <wp:extent cx="2420471" cy="4410635"/>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420471" cy="4410635"/>
                          </a:xfrm>
                          <a:prstGeom prst="rect"/>
                          <a:ln/>
                        </pic:spPr>
                      </pic:pic>
                    </a:graphicData>
                  </a:graphic>
                </wp:inline>
              </w:drawing>
            </w:r>
            <w:r w:rsidDel="00000000" w:rsidR="00000000" w:rsidRPr="00000000">
              <w:rPr>
                <w:b w:val="1"/>
                <w:sz w:val="24"/>
                <w:szCs w:val="24"/>
              </w:rPr>
              <w:drawing>
                <wp:inline distB="114300" distT="114300" distL="114300" distR="114300">
                  <wp:extent cx="2420471" cy="4417359"/>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420471" cy="4417359"/>
                          </a:xfrm>
                          <a:prstGeom prst="rect"/>
                          <a:ln/>
                        </pic:spPr>
                      </pic:pic>
                    </a:graphicData>
                  </a:graphic>
                </wp:inline>
              </w:drawing>
            </w:r>
            <w:r w:rsidDel="00000000" w:rsidR="00000000" w:rsidRPr="00000000">
              <w:rPr>
                <w:b w:val="1"/>
                <w:sz w:val="24"/>
                <w:szCs w:val="24"/>
              </w:rPr>
              <w:drawing>
                <wp:inline distB="114300" distT="114300" distL="114300" distR="114300">
                  <wp:extent cx="2420471" cy="4374777"/>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420471" cy="437477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rtl w:val="0"/>
              </w:rPr>
            </w:r>
          </w:p>
        </w:tc>
      </w:tr>
      <w:tr>
        <w:tc>
          <w:tcPr/>
          <w:p w:rsidR="00000000" w:rsidDel="00000000" w:rsidP="00000000" w:rsidRDefault="00000000" w:rsidRPr="00000000" w14:paraId="00000019">
            <w:pPr>
              <w:rPr>
                <w:b w:val="1"/>
                <w:sz w:val="24"/>
                <w:szCs w:val="24"/>
              </w:rPr>
            </w:pPr>
            <w:r w:rsidDel="00000000" w:rsidR="00000000" w:rsidRPr="00000000">
              <w:rPr>
                <w:rtl w:val="0"/>
              </w:rPr>
            </w:r>
          </w:p>
        </w:tc>
      </w:tr>
    </w:tbl>
    <w:p w:rsidR="00000000" w:rsidDel="00000000" w:rsidP="00000000" w:rsidRDefault="00000000" w:rsidRPr="00000000" w14:paraId="0000001A">
      <w:pPr>
        <w:rPr>
          <w:b w:val="1"/>
          <w:sz w:val="24"/>
          <w:szCs w:val="24"/>
        </w:rPr>
      </w:pPr>
      <w:r w:rsidDel="00000000" w:rsidR="00000000" w:rsidRPr="00000000">
        <w:rPr>
          <w:rtl w:val="0"/>
        </w:rPr>
      </w:r>
    </w:p>
    <w:tbl>
      <w:tblPr>
        <w:tblStyle w:val="Table3"/>
        <w:tblW w:w="100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85"/>
        <w:gridCol w:w="4049"/>
        <w:gridCol w:w="1351"/>
        <w:gridCol w:w="3600"/>
        <w:gridCol w:w="85"/>
        <w:tblGridChange w:id="0">
          <w:tblGrid>
            <w:gridCol w:w="985"/>
            <w:gridCol w:w="4049"/>
            <w:gridCol w:w="1351"/>
            <w:gridCol w:w="3600"/>
            <w:gridCol w:w="85"/>
          </w:tblGrid>
        </w:tblGridChange>
      </w:tblGrid>
      <w:tr>
        <w:tc>
          <w:tcPr/>
          <w:p w:rsidR="00000000" w:rsidDel="00000000" w:rsidP="00000000" w:rsidRDefault="00000000" w:rsidRPr="00000000" w14:paraId="0000001B">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1C">
            <w:pPr>
              <w:rPr>
                <w:b w:val="1"/>
                <w:sz w:val="24"/>
                <w:szCs w:val="24"/>
              </w:rPr>
            </w:pPr>
            <w:r w:rsidDel="00000000" w:rsidR="00000000" w:rsidRPr="00000000">
              <w:rPr>
                <w:b w:val="1"/>
                <w:sz w:val="24"/>
                <w:szCs w:val="24"/>
                <w:rtl w:val="0"/>
              </w:rPr>
              <w:t xml:space="preserve">29/07/2020</w:t>
            </w:r>
          </w:p>
        </w:tc>
        <w:tc>
          <w:tcPr/>
          <w:p w:rsidR="00000000" w:rsidDel="00000000" w:rsidP="00000000" w:rsidRDefault="00000000" w:rsidRPr="00000000" w14:paraId="0000001D">
            <w:pPr>
              <w:rPr>
                <w:b w:val="1"/>
                <w:sz w:val="24"/>
                <w:szCs w:val="24"/>
              </w:rPr>
            </w:pPr>
            <w:r w:rsidDel="00000000" w:rsidR="00000000" w:rsidRPr="00000000">
              <w:rPr>
                <w:b w:val="1"/>
                <w:sz w:val="24"/>
                <w:szCs w:val="24"/>
                <w:rtl w:val="0"/>
              </w:rPr>
              <w:t xml:space="preserve">Name:</w:t>
            </w:r>
          </w:p>
        </w:tc>
        <w:tc>
          <w:tcPr>
            <w:gridSpan w:val="2"/>
          </w:tcPr>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20">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Salesforce</w:t>
            </w:r>
          </w:p>
        </w:tc>
        <w:tc>
          <w:tcPr/>
          <w:p w:rsidR="00000000" w:rsidDel="00000000" w:rsidP="00000000" w:rsidRDefault="00000000" w:rsidRPr="00000000" w14:paraId="00000022">
            <w:pPr>
              <w:rPr>
                <w:b w:val="1"/>
                <w:sz w:val="24"/>
                <w:szCs w:val="24"/>
              </w:rPr>
            </w:pPr>
            <w:r w:rsidDel="00000000" w:rsidR="00000000" w:rsidRPr="00000000">
              <w:rPr>
                <w:b w:val="1"/>
                <w:sz w:val="24"/>
                <w:szCs w:val="24"/>
                <w:rtl w:val="0"/>
              </w:rPr>
              <w:t xml:space="preserve">USN:</w:t>
            </w:r>
          </w:p>
        </w:tc>
        <w:tc>
          <w:tcPr>
            <w:gridSpan w:val="2"/>
          </w:tcPr>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Trialhead</w:t>
            </w:r>
          </w:p>
        </w:tc>
        <w:tc>
          <w:tcPr/>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Semester &amp; Section:</w:t>
            </w:r>
          </w:p>
        </w:tc>
        <w:tc>
          <w:tcPr>
            <w:gridSpan w:val="2"/>
          </w:tcPr>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6th A</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A">
            <w:pPr>
              <w:jc w:val="center"/>
              <w:rPr>
                <w:b w:val="1"/>
                <w:sz w:val="24"/>
                <w:szCs w:val="24"/>
              </w:rPr>
            </w:pPr>
            <w:r w:rsidDel="00000000" w:rsidR="00000000" w:rsidRPr="00000000">
              <w:rPr>
                <w:b w:val="1"/>
                <w:sz w:val="24"/>
                <w:szCs w:val="24"/>
                <w:rtl w:val="0"/>
              </w:rPr>
              <w:t xml:space="preserve">AFTERNOON SESSION DETAILS</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b w:val="1"/>
                <w:sz w:val="24"/>
                <w:szCs w:val="24"/>
              </w:rPr>
              <w:drawing>
                <wp:inline distB="114300" distT="114300" distL="114300" distR="114300">
                  <wp:extent cx="2420471" cy="4840941"/>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420471" cy="4840941"/>
                          </a:xfrm>
                          <a:prstGeom prst="rect"/>
                          <a:ln/>
                        </pic:spPr>
                      </pic:pic>
                    </a:graphicData>
                  </a:graphic>
                </wp:inline>
              </w:drawing>
            </w:r>
            <w:r w:rsidDel="00000000" w:rsidR="00000000" w:rsidRPr="00000000">
              <w:rPr>
                <w:b w:val="1"/>
                <w:sz w:val="24"/>
                <w:szCs w:val="24"/>
              </w:rPr>
              <w:drawing>
                <wp:inline distB="114300" distT="114300" distL="114300" distR="114300">
                  <wp:extent cx="2420471" cy="4377018"/>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420471" cy="4377018"/>
                          </a:xfrm>
                          <a:prstGeom prst="rect"/>
                          <a:ln/>
                        </pic:spPr>
                      </pic:pic>
                    </a:graphicData>
                  </a:graphic>
                </wp:inline>
              </w:drawing>
            </w:r>
            <w:r w:rsidDel="00000000" w:rsidR="00000000" w:rsidRPr="00000000">
              <w:rPr>
                <w:b w:val="1"/>
                <w:sz w:val="24"/>
                <w:szCs w:val="24"/>
              </w:rPr>
              <w:drawing>
                <wp:inline distB="114300" distT="114300" distL="114300" distR="114300">
                  <wp:extent cx="2420471" cy="4424082"/>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420471" cy="4424082"/>
                          </a:xfrm>
                          <a:prstGeom prst="rect"/>
                          <a:ln/>
                        </pic:spPr>
                      </pic:pic>
                    </a:graphicData>
                  </a:graphic>
                </wp:inline>
              </w:drawing>
            </w:r>
            <w:r w:rsidDel="00000000" w:rsidR="00000000" w:rsidRPr="00000000">
              <w:rPr>
                <w:b w:val="1"/>
                <w:sz w:val="24"/>
                <w:szCs w:val="24"/>
              </w:rPr>
              <w:drawing>
                <wp:inline distB="114300" distT="114300" distL="114300" distR="114300">
                  <wp:extent cx="2420471" cy="44196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420471" cy="4419600"/>
                          </a:xfrm>
                          <a:prstGeom prst="rect"/>
                          <a:ln/>
                        </pic:spPr>
                      </pic:pic>
                    </a:graphicData>
                  </a:graphic>
                </wp:inline>
              </w:drawing>
            </w:r>
            <w:r w:rsidDel="00000000" w:rsidR="00000000" w:rsidRPr="00000000">
              <w:rPr>
                <w:b w:val="1"/>
                <w:sz w:val="24"/>
                <w:szCs w:val="24"/>
              </w:rPr>
              <w:drawing>
                <wp:inline distB="114300" distT="114300" distL="114300" distR="114300">
                  <wp:extent cx="2420471" cy="4126006"/>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420471" cy="412600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rtl w:val="0"/>
              </w:rPr>
            </w:r>
          </w:p>
        </w:tc>
      </w:tr>
      <w:tr>
        <w:trPr>
          <w:trHeight w:val="9170" w:hRule="atLeast"/>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B">
            <w:pPr>
              <w:rPr>
                <w:b w:val="1"/>
                <w:sz w:val="24"/>
                <w:szCs w:val="24"/>
              </w:rPr>
            </w:pPr>
            <w:r w:rsidDel="00000000" w:rsidR="00000000" w:rsidRPr="00000000">
              <w:rPr>
                <w:b w:val="1"/>
                <w:sz w:val="24"/>
                <w:szCs w:val="24"/>
                <w:rtl w:val="0"/>
              </w:rPr>
              <w:t xml:space="preserve">Report</w:t>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color w:val="38761d"/>
                <w:sz w:val="32"/>
                <w:szCs w:val="32"/>
              </w:rPr>
            </w:pPr>
            <w:r w:rsidDel="00000000" w:rsidR="00000000" w:rsidRPr="00000000">
              <w:rPr>
                <w:b w:val="1"/>
                <w:color w:val="38761d"/>
                <w:sz w:val="32"/>
                <w:szCs w:val="32"/>
                <w:rtl w:val="0"/>
              </w:rPr>
              <w:t xml:space="preserve">Prepare for Data Import</w:t>
            </w:r>
          </w:p>
          <w:p w:rsidR="00000000" w:rsidDel="00000000" w:rsidP="00000000" w:rsidRDefault="00000000" w:rsidRPr="00000000" w14:paraId="0000003E">
            <w:pPr>
              <w:rPr>
                <w:b w:val="1"/>
                <w:color w:val="38761d"/>
                <w:sz w:val="32"/>
                <w:szCs w:val="32"/>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b w:val="1"/>
                <w:sz w:val="24"/>
                <w:szCs w:val="24"/>
                <w:rtl w:val="0"/>
              </w:rPr>
              <w:t xml:space="preserve">           Cloud Kicks manufactures custom sneakers, designed and personalized for their customers. Sales superstars Candace and Jose are always eager to get fresh air and exercise, so they schedule a walking meeting with Linda, the company’s Salesforce admin. They want Linda’s help to bring their CRM data into Salesforce. Because they have fewer than 50,000 records, Linda decides to use the Data Import Wizard. When she gets back to her desk after the walk, she preps the data for import.</w:t>
            </w:r>
          </w:p>
          <w:p w:rsidR="00000000" w:rsidDel="00000000" w:rsidP="00000000" w:rsidRDefault="00000000" w:rsidRPr="00000000" w14:paraId="00000040">
            <w:pPr>
              <w:rPr>
                <w:b w:val="1"/>
                <w:sz w:val="24"/>
                <w:szCs w:val="24"/>
              </w:rPr>
            </w:pPr>
            <w:r w:rsidDel="00000000" w:rsidR="00000000" w:rsidRPr="00000000">
              <w:rPr>
                <w:b w:val="1"/>
                <w:sz w:val="24"/>
                <w:szCs w:val="24"/>
                <w:rtl w:val="0"/>
              </w:rPr>
              <w:t xml:space="preserve">            Follow these steps before you start importing any data.</w:t>
            </w:r>
          </w:p>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Use your existing software to create an export file.</w:t>
            </w:r>
          </w:p>
          <w:p w:rsidR="00000000" w:rsidDel="00000000" w:rsidP="00000000" w:rsidRDefault="00000000" w:rsidRPr="00000000" w14:paraId="00000042">
            <w:pPr>
              <w:rPr>
                <w:b w:val="1"/>
                <w:sz w:val="24"/>
                <w:szCs w:val="24"/>
              </w:rPr>
            </w:pPr>
            <w:r w:rsidDel="00000000" w:rsidR="00000000" w:rsidRPr="00000000">
              <w:rPr>
                <w:b w:val="1"/>
                <w:sz w:val="24"/>
                <w:szCs w:val="24"/>
                <w:rtl w:val="0"/>
              </w:rPr>
              <w:t xml:space="preserve">Clean up the import file for accuracy and consistency. This involves updating the data to remove duplicates, delete unnecessary information, correct spelling and other errors, and enforce naming conventions.</w:t>
            </w:r>
          </w:p>
          <w:p w:rsidR="00000000" w:rsidDel="00000000" w:rsidP="00000000" w:rsidRDefault="00000000" w:rsidRPr="00000000" w14:paraId="00000043">
            <w:pPr>
              <w:rPr>
                <w:b w:val="1"/>
                <w:sz w:val="24"/>
                <w:szCs w:val="24"/>
              </w:rPr>
            </w:pPr>
            <w:r w:rsidDel="00000000" w:rsidR="00000000" w:rsidRPr="00000000">
              <w:rPr>
                <w:b w:val="1"/>
                <w:sz w:val="24"/>
                <w:szCs w:val="24"/>
                <w:rtl w:val="0"/>
              </w:rPr>
              <w:t xml:space="preserve">Compare your data fields with the Salesforce fields you can import into, and verify that your data will be mapped into the appropriate Salesforce fields. You might need to fine-tune the mapping before starting the import. For details, see Field Mapping for Data Sources in the online help.</w:t>
            </w:r>
          </w:p>
          <w:p w:rsidR="00000000" w:rsidDel="00000000" w:rsidP="00000000" w:rsidRDefault="00000000" w:rsidRPr="00000000" w14:paraId="00000044">
            <w:pPr>
              <w:rPr>
                <w:b w:val="1"/>
                <w:sz w:val="24"/>
                <w:szCs w:val="24"/>
              </w:rPr>
            </w:pPr>
            <w:r w:rsidDel="00000000" w:rsidR="00000000" w:rsidRPr="00000000">
              <w:rPr>
                <w:b w:val="1"/>
                <w:sz w:val="24"/>
                <w:szCs w:val="24"/>
                <w:rtl w:val="0"/>
              </w:rPr>
              <w:t xml:space="preserve">Make any configuration changes required in Salesforce to handle the imported data. For example, you might need to create new custom fields, add new values to picklists, or temporarily deactivate workflow rules.</w:t>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numPr>
                <w:ilvl w:val="0"/>
                <w:numId w:val="2"/>
              </w:numPr>
              <w:ind w:left="720" w:hanging="360"/>
              <w:rPr>
                <w:b w:val="1"/>
                <w:sz w:val="24"/>
                <w:szCs w:val="24"/>
              </w:rPr>
            </w:pPr>
            <w:r w:rsidDel="00000000" w:rsidR="00000000" w:rsidRPr="00000000">
              <w:rPr>
                <w:b w:val="1"/>
                <w:sz w:val="24"/>
                <w:szCs w:val="24"/>
                <w:rtl w:val="0"/>
              </w:rPr>
              <w:t xml:space="preserve">Import Data</w:t>
            </w:r>
          </w:p>
          <w:p w:rsidR="00000000" w:rsidDel="00000000" w:rsidP="00000000" w:rsidRDefault="00000000" w:rsidRPr="00000000" w14:paraId="00000047">
            <w:pPr>
              <w:numPr>
                <w:ilvl w:val="0"/>
                <w:numId w:val="2"/>
              </w:numPr>
              <w:ind w:left="720" w:hanging="360"/>
              <w:rPr>
                <w:b w:val="1"/>
                <w:sz w:val="24"/>
                <w:szCs w:val="24"/>
              </w:rPr>
            </w:pPr>
            <w:r w:rsidDel="00000000" w:rsidR="00000000" w:rsidRPr="00000000">
              <w:rPr>
                <w:b w:val="1"/>
                <w:sz w:val="24"/>
                <w:szCs w:val="24"/>
                <w:rtl w:val="0"/>
              </w:rPr>
              <w:t xml:space="preserve">Import Data</w:t>
            </w:r>
          </w:p>
          <w:p w:rsidR="00000000" w:rsidDel="00000000" w:rsidP="00000000" w:rsidRDefault="00000000" w:rsidRPr="00000000" w14:paraId="00000048">
            <w:pPr>
              <w:numPr>
                <w:ilvl w:val="0"/>
                <w:numId w:val="2"/>
              </w:numPr>
              <w:ind w:left="720" w:hanging="360"/>
              <w:rPr>
                <w:b w:val="1"/>
                <w:sz w:val="24"/>
                <w:szCs w:val="24"/>
              </w:rPr>
            </w:pPr>
            <w:r w:rsidDel="00000000" w:rsidR="00000000" w:rsidRPr="00000000">
              <w:rPr>
                <w:b w:val="1"/>
                <w:sz w:val="24"/>
                <w:szCs w:val="24"/>
                <w:rtl w:val="0"/>
              </w:rPr>
              <w:t xml:space="preserve">Learning Objectives</w:t>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tl w:val="0"/>
              </w:rPr>
              <w:t xml:space="preserve">Describe and compare the different options for importing data into Salesforce.</w:t>
            </w:r>
          </w:p>
          <w:p w:rsidR="00000000" w:rsidDel="00000000" w:rsidP="00000000" w:rsidRDefault="00000000" w:rsidRPr="00000000" w14:paraId="0000004B">
            <w:pPr>
              <w:rPr>
                <w:b w:val="1"/>
                <w:sz w:val="24"/>
                <w:szCs w:val="24"/>
              </w:rPr>
            </w:pPr>
            <w:r w:rsidDel="00000000" w:rsidR="00000000" w:rsidRPr="00000000">
              <w:rPr>
                <w:b w:val="1"/>
                <w:sz w:val="24"/>
                <w:szCs w:val="24"/>
                <w:rtl w:val="0"/>
              </w:rPr>
              <w:t xml:space="preserve">List the steps involved in preparing and importing data from a sample .csv file using the Data Import Wizard.</w:t>
            </w:r>
          </w:p>
          <w:p w:rsidR="00000000" w:rsidDel="00000000" w:rsidP="00000000" w:rsidRDefault="00000000" w:rsidRPr="00000000" w14:paraId="0000004C">
            <w:pPr>
              <w:rPr>
                <w:b w:val="1"/>
                <w:sz w:val="24"/>
                <w:szCs w:val="24"/>
              </w:rPr>
            </w:pPr>
            <w:r w:rsidDel="00000000" w:rsidR="00000000" w:rsidRPr="00000000">
              <w:rPr>
                <w:b w:val="1"/>
                <w:sz w:val="24"/>
                <w:szCs w:val="24"/>
                <w:rtl w:val="0"/>
              </w:rPr>
              <w:t xml:space="preserve">Introduction to Data Import</w:t>
            </w:r>
          </w:p>
          <w:p w:rsidR="00000000" w:rsidDel="00000000" w:rsidP="00000000" w:rsidRDefault="00000000" w:rsidRPr="00000000" w14:paraId="0000004D">
            <w:pPr>
              <w:rPr>
                <w:b w:val="1"/>
                <w:sz w:val="24"/>
                <w:szCs w:val="24"/>
              </w:rPr>
            </w:pPr>
            <w:r w:rsidDel="00000000" w:rsidR="00000000" w:rsidRPr="00000000">
              <w:rPr>
                <w:b w:val="1"/>
                <w:sz w:val="24"/>
                <w:szCs w:val="24"/>
                <w:rtl w:val="0"/>
              </w:rPr>
              <w:t xml:space="preserve">You can easily import external data into Salesforce. Supported data sources include any program that can save data in the comma delimited text format (.csv).</w:t>
            </w:r>
          </w:p>
          <w:p w:rsidR="00000000" w:rsidDel="00000000" w:rsidP="00000000" w:rsidRDefault="00000000" w:rsidRPr="00000000" w14:paraId="0000004E">
            <w:pPr>
              <w:rPr>
                <w:b w:val="1"/>
                <w:sz w:val="24"/>
                <w:szCs w:val="24"/>
              </w:rPr>
            </w:pP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b w:val="1"/>
                <w:sz w:val="24"/>
                <w:szCs w:val="24"/>
                <w:rtl w:val="0"/>
              </w:rPr>
              <w:t xml:space="preserve">Salesforce offers two main methods for importing data.</w:t>
            </w:r>
          </w:p>
          <w:p w:rsidR="00000000" w:rsidDel="00000000" w:rsidP="00000000" w:rsidRDefault="00000000" w:rsidRPr="00000000" w14:paraId="00000050">
            <w:pPr>
              <w:rPr>
                <w:b w:val="1"/>
                <w:sz w:val="24"/>
                <w:szCs w:val="24"/>
              </w:rPr>
            </w:pPr>
            <w:r w:rsidDel="00000000" w:rsidR="00000000" w:rsidRPr="00000000">
              <w:rPr>
                <w:rtl w:val="0"/>
              </w:rPr>
            </w:r>
          </w:p>
          <w:p w:rsidR="00000000" w:rsidDel="00000000" w:rsidP="00000000" w:rsidRDefault="00000000" w:rsidRPr="00000000" w14:paraId="00000051">
            <w:pPr>
              <w:numPr>
                <w:ilvl w:val="0"/>
                <w:numId w:val="3"/>
              </w:numPr>
              <w:ind w:left="720" w:hanging="360"/>
              <w:rPr>
                <w:b w:val="1"/>
                <w:sz w:val="24"/>
                <w:szCs w:val="24"/>
              </w:rPr>
            </w:pPr>
            <w:r w:rsidDel="00000000" w:rsidR="00000000" w:rsidRPr="00000000">
              <w:rPr>
                <w:b w:val="1"/>
                <w:sz w:val="24"/>
                <w:szCs w:val="24"/>
                <w:rtl w:val="0"/>
              </w:rPr>
              <w:t xml:space="preserve">Data Import Wizard—this tool, accessible through the Setup menu, lets you import data in common standard objects, such as contacts, leads, accounts, as well as data in custom objects. It can import up to 50,000 records at a time. It provides a simple interface to specify the configuration parameters, data sources, and the field mappings that map the field names in your import file with the field names in Salesforce.</w:t>
            </w:r>
          </w:p>
          <w:p w:rsidR="00000000" w:rsidDel="00000000" w:rsidP="00000000" w:rsidRDefault="00000000" w:rsidRPr="00000000" w14:paraId="00000052">
            <w:pPr>
              <w:rPr>
                <w:b w:val="1"/>
                <w:sz w:val="24"/>
                <w:szCs w:val="24"/>
              </w:rPr>
            </w:pPr>
            <w:r w:rsidDel="00000000" w:rsidR="00000000" w:rsidRPr="00000000">
              <w:rPr>
                <w:rtl w:val="0"/>
              </w:rPr>
            </w:r>
          </w:p>
          <w:p w:rsidR="00000000" w:rsidDel="00000000" w:rsidP="00000000" w:rsidRDefault="00000000" w:rsidRPr="00000000" w14:paraId="00000053">
            <w:pPr>
              <w:numPr>
                <w:ilvl w:val="0"/>
                <w:numId w:val="3"/>
              </w:numPr>
              <w:ind w:left="720" w:hanging="360"/>
              <w:rPr>
                <w:b w:val="1"/>
                <w:sz w:val="24"/>
                <w:szCs w:val="24"/>
              </w:rPr>
            </w:pPr>
            <w:r w:rsidDel="00000000" w:rsidR="00000000" w:rsidRPr="00000000">
              <w:rPr>
                <w:b w:val="1"/>
                <w:sz w:val="24"/>
                <w:szCs w:val="24"/>
                <w:rtl w:val="0"/>
              </w:rPr>
              <w:t xml:space="preserve">Data Loader—this is a client application that can import up to five million records at a time, of any data type, either from files or a database connection. It can be operated either through the user interface or the command line. In the latter case, you need to specify data sources, field mappings, and other parameters via configuration files. This makes it possible to automate the import process, using API calls. </w:t>
            </w:r>
          </w:p>
          <w:p w:rsidR="00000000" w:rsidDel="00000000" w:rsidP="00000000" w:rsidRDefault="00000000" w:rsidRPr="00000000" w14:paraId="00000054">
            <w:pPr>
              <w:ind w:left="720" w:firstLine="0"/>
              <w:rPr>
                <w:b w:val="1"/>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b w:val="1"/>
                <w:sz w:val="24"/>
                <w:szCs w:val="24"/>
                <w:rtl w:val="0"/>
              </w:rPr>
              <w:t xml:space="preserve">With both methods, the number of records you can import depends on your permissions, the type of data you’re importing, and the overall data storage limits for your organization. The type of objects you can import depends on your edition.</w:t>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b w:val="1"/>
                <w:color w:val="38761d"/>
                <w:sz w:val="32"/>
                <w:szCs w:val="32"/>
              </w:rPr>
            </w:pPr>
            <w:r w:rsidDel="00000000" w:rsidR="00000000" w:rsidRPr="00000000">
              <w:rPr>
                <w:b w:val="1"/>
                <w:color w:val="38761d"/>
                <w:sz w:val="32"/>
                <w:szCs w:val="32"/>
                <w:rtl w:val="0"/>
              </w:rPr>
              <w:t xml:space="preserve">Use the Data Import Wizard</w:t>
            </w:r>
          </w:p>
          <w:p w:rsidR="00000000" w:rsidDel="00000000" w:rsidP="00000000" w:rsidRDefault="00000000" w:rsidRPr="00000000" w14:paraId="00000058">
            <w:pPr>
              <w:rPr>
                <w:b w:val="1"/>
                <w:sz w:val="32"/>
                <w:szCs w:val="32"/>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b w:val="1"/>
                <w:sz w:val="24"/>
                <w:szCs w:val="24"/>
                <w:rtl w:val="0"/>
              </w:rPr>
              <w:t xml:space="preserve">You need to load less than 50,000 records.</w:t>
            </w:r>
          </w:p>
          <w:p w:rsidR="00000000" w:rsidDel="00000000" w:rsidP="00000000" w:rsidRDefault="00000000" w:rsidRPr="00000000" w14:paraId="0000005A">
            <w:pPr>
              <w:rPr>
                <w:b w:val="1"/>
                <w:sz w:val="24"/>
                <w:szCs w:val="24"/>
              </w:rPr>
            </w:pPr>
            <w:r w:rsidDel="00000000" w:rsidR="00000000" w:rsidRPr="00000000">
              <w:rPr>
                <w:b w:val="1"/>
                <w:sz w:val="24"/>
                <w:szCs w:val="24"/>
                <w:rtl w:val="0"/>
              </w:rPr>
              <w:t xml:space="preserve">The objects you need to import are supported by the wizard.</w:t>
            </w:r>
          </w:p>
          <w:p w:rsidR="00000000" w:rsidDel="00000000" w:rsidP="00000000" w:rsidRDefault="00000000" w:rsidRPr="00000000" w14:paraId="0000005B">
            <w:pPr>
              <w:rPr>
                <w:b w:val="1"/>
                <w:sz w:val="24"/>
                <w:szCs w:val="24"/>
              </w:rPr>
            </w:pPr>
            <w:r w:rsidDel="00000000" w:rsidR="00000000" w:rsidRPr="00000000">
              <w:rPr>
                <w:b w:val="1"/>
                <w:sz w:val="24"/>
                <w:szCs w:val="24"/>
                <w:rtl w:val="0"/>
              </w:rPr>
              <w:t xml:space="preserve">You don’t need the import process to be automated.</w:t>
            </w:r>
          </w:p>
          <w:p w:rsidR="00000000" w:rsidDel="00000000" w:rsidP="00000000" w:rsidRDefault="00000000" w:rsidRPr="00000000" w14:paraId="0000005C">
            <w:pPr>
              <w:rPr>
                <w:b w:val="1"/>
                <w:sz w:val="24"/>
                <w:szCs w:val="24"/>
              </w:rPr>
            </w:pPr>
            <w:r w:rsidDel="00000000" w:rsidR="00000000" w:rsidRPr="00000000">
              <w:rPr>
                <w:b w:val="1"/>
                <w:sz w:val="24"/>
                <w:szCs w:val="24"/>
                <w:rtl w:val="0"/>
              </w:rPr>
              <w:t xml:space="preserve">Use Data Loader When:</w:t>
            </w:r>
          </w:p>
          <w:p w:rsidR="00000000" w:rsidDel="00000000" w:rsidP="00000000" w:rsidRDefault="00000000" w:rsidRPr="00000000" w14:paraId="0000005D">
            <w:pPr>
              <w:rPr>
                <w:b w:val="1"/>
                <w:sz w:val="24"/>
                <w:szCs w:val="24"/>
              </w:rPr>
            </w:pPr>
            <w:r w:rsidDel="00000000" w:rsidR="00000000" w:rsidRPr="00000000">
              <w:rPr>
                <w:b w:val="1"/>
                <w:sz w:val="24"/>
                <w:szCs w:val="24"/>
                <w:rtl w:val="0"/>
              </w:rPr>
              <w:t xml:space="preserve">You need to load 50,000 to five million records. If you need to load more than 5 million records, we recommend you work with a Salesforce partner or visit the AppExchange for a suitable partner product.</w:t>
            </w:r>
          </w:p>
          <w:p w:rsidR="00000000" w:rsidDel="00000000" w:rsidP="00000000" w:rsidRDefault="00000000" w:rsidRPr="00000000" w14:paraId="0000005E">
            <w:pPr>
              <w:rPr>
                <w:b w:val="1"/>
                <w:sz w:val="24"/>
                <w:szCs w:val="24"/>
              </w:rPr>
            </w:pPr>
            <w:r w:rsidDel="00000000" w:rsidR="00000000" w:rsidRPr="00000000">
              <w:rPr>
                <w:b w:val="1"/>
                <w:sz w:val="24"/>
                <w:szCs w:val="24"/>
                <w:rtl w:val="0"/>
              </w:rPr>
              <w:t xml:space="preserve">You need to load into an object that is not supported by the Data Import Wizard.</w:t>
            </w:r>
          </w:p>
          <w:p w:rsidR="00000000" w:rsidDel="00000000" w:rsidP="00000000" w:rsidRDefault="00000000" w:rsidRPr="00000000" w14:paraId="0000005F">
            <w:pPr>
              <w:rPr>
                <w:b w:val="1"/>
                <w:sz w:val="24"/>
                <w:szCs w:val="24"/>
              </w:rPr>
            </w:pPr>
            <w:r w:rsidDel="00000000" w:rsidR="00000000" w:rsidRPr="00000000">
              <w:rPr>
                <w:b w:val="1"/>
                <w:sz w:val="24"/>
                <w:szCs w:val="24"/>
                <w:rtl w:val="0"/>
              </w:rPr>
              <w:t xml:space="preserve">You want to schedule regular data loads, such as nightly imports.</w:t>
            </w:r>
          </w:p>
          <w:p w:rsidR="00000000" w:rsidDel="00000000" w:rsidP="00000000" w:rsidRDefault="00000000" w:rsidRPr="00000000" w14:paraId="00000060">
            <w:pPr>
              <w:rPr>
                <w:b w:val="1"/>
                <w:sz w:val="24"/>
                <w:szCs w:val="24"/>
              </w:rPr>
            </w:pPr>
            <w:r w:rsidDel="00000000" w:rsidR="00000000" w:rsidRPr="00000000">
              <w:rPr>
                <w:b w:val="1"/>
                <w:sz w:val="24"/>
                <w:szCs w:val="24"/>
                <w:rtl w:val="0"/>
              </w:rPr>
              <w:t xml:space="preserve">Data Loader uses the SOAP API to process records. For faster processing, you can configure it to use the Bulk API instead. The Bulk API is optimized to load a large number of records simultaneously. It is faster than the SOAP API due to parallel processing and fewer network round-trips.</w:t>
            </w:r>
          </w:p>
          <w:p w:rsidR="00000000" w:rsidDel="00000000" w:rsidP="00000000" w:rsidRDefault="00000000" w:rsidRPr="00000000" w14:paraId="00000061">
            <w:pPr>
              <w:rPr>
                <w:b w:val="1"/>
                <w:sz w:val="24"/>
                <w:szCs w:val="24"/>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b w:val="1"/>
                <w:sz w:val="24"/>
                <w:szCs w:val="24"/>
                <w:rtl w:val="0"/>
              </w:rPr>
              <w:t xml:space="preserve">Prepare for Data Import</w:t>
            </w:r>
          </w:p>
          <w:p w:rsidR="00000000" w:rsidDel="00000000" w:rsidP="00000000" w:rsidRDefault="00000000" w:rsidRPr="00000000" w14:paraId="00000063">
            <w:pPr>
              <w:rPr>
                <w:b w:val="1"/>
                <w:sz w:val="24"/>
                <w:szCs w:val="24"/>
              </w:rPr>
            </w:pPr>
            <w:r w:rsidDel="00000000" w:rsidR="00000000" w:rsidRPr="00000000">
              <w:rPr>
                <w:rtl w:val="0"/>
              </w:rPr>
            </w:r>
          </w:p>
          <w:p w:rsidR="00000000" w:rsidDel="00000000" w:rsidP="00000000" w:rsidRDefault="00000000" w:rsidRPr="00000000" w14:paraId="00000064">
            <w:pPr>
              <w:rPr>
                <w:b w:val="1"/>
                <w:sz w:val="24"/>
                <w:szCs w:val="24"/>
              </w:rPr>
            </w:pPr>
            <w:r w:rsidDel="00000000" w:rsidR="00000000" w:rsidRPr="00000000">
              <w:rPr>
                <w:b w:val="1"/>
                <w:sz w:val="24"/>
                <w:szCs w:val="24"/>
                <w:rtl w:val="0"/>
              </w:rPr>
              <w:t xml:space="preserve">                Cloud Kicks manufactures custom sneakers, designed and personalized for their customers. Sales superstars Candace and Jose are always eager to get fresh air and exercise, so they schedule a walking meeting with Linda, the company’s Salesforce admin. They want Linda’s help to bring their CRM data into Salesforce. Because they have fewer than 50,000 records, Linda decides to use the Data Import Wizard. When she gets back to her desk after the walk, she preps the data for import.</w:t>
            </w:r>
          </w:p>
          <w:p w:rsidR="00000000" w:rsidDel="00000000" w:rsidP="00000000" w:rsidRDefault="00000000" w:rsidRPr="00000000" w14:paraId="00000065">
            <w:pPr>
              <w:rPr>
                <w:b w:val="1"/>
                <w:sz w:val="24"/>
                <w:szCs w:val="24"/>
              </w:rPr>
            </w:pPr>
            <w:r w:rsidDel="00000000" w:rsidR="00000000" w:rsidRPr="00000000">
              <w:rPr>
                <w:rtl w:val="0"/>
              </w:rPr>
            </w:r>
          </w:p>
          <w:p w:rsidR="00000000" w:rsidDel="00000000" w:rsidP="00000000" w:rsidRDefault="00000000" w:rsidRPr="00000000" w14:paraId="00000066">
            <w:pPr>
              <w:rPr>
                <w:b w:val="1"/>
                <w:sz w:val="24"/>
                <w:szCs w:val="24"/>
              </w:rPr>
            </w:pPr>
            <w:r w:rsidDel="00000000" w:rsidR="00000000" w:rsidRPr="00000000">
              <w:rPr>
                <w:b w:val="1"/>
                <w:sz w:val="24"/>
                <w:szCs w:val="24"/>
                <w:rtl w:val="0"/>
              </w:rPr>
              <w:t xml:space="preserve"> Jose and Candace talk to Linda about importing their data</w:t>
            </w:r>
          </w:p>
          <w:p w:rsidR="00000000" w:rsidDel="00000000" w:rsidP="00000000" w:rsidRDefault="00000000" w:rsidRPr="00000000" w14:paraId="00000067">
            <w:pPr>
              <w:rPr>
                <w:b w:val="1"/>
                <w:sz w:val="24"/>
                <w:szCs w:val="24"/>
              </w:rPr>
            </w:pPr>
            <w:r w:rsidDel="00000000" w:rsidR="00000000" w:rsidRPr="00000000">
              <w:rPr>
                <w:rtl w:val="0"/>
              </w:rPr>
            </w:r>
          </w:p>
          <w:p w:rsidR="00000000" w:rsidDel="00000000" w:rsidP="00000000" w:rsidRDefault="00000000" w:rsidRPr="00000000" w14:paraId="00000068">
            <w:pPr>
              <w:rPr>
                <w:b w:val="1"/>
                <w:sz w:val="24"/>
                <w:szCs w:val="24"/>
              </w:rPr>
            </w:pPr>
            <w:r w:rsidDel="00000000" w:rsidR="00000000" w:rsidRPr="00000000">
              <w:rPr>
                <w:b w:val="1"/>
                <w:sz w:val="24"/>
                <w:szCs w:val="24"/>
                <w:rtl w:val="0"/>
              </w:rPr>
              <w:t xml:space="preserve">Follow these steps before you start importing any data.</w:t>
            </w:r>
          </w:p>
          <w:p w:rsidR="00000000" w:rsidDel="00000000" w:rsidP="00000000" w:rsidRDefault="00000000" w:rsidRPr="00000000" w14:paraId="00000069">
            <w:pPr>
              <w:rPr>
                <w:b w:val="1"/>
                <w:sz w:val="24"/>
                <w:szCs w:val="24"/>
              </w:rPr>
            </w:pPr>
            <w:r w:rsidDel="00000000" w:rsidR="00000000" w:rsidRPr="00000000">
              <w:rPr>
                <w:b w:val="1"/>
                <w:sz w:val="24"/>
                <w:szCs w:val="24"/>
                <w:rtl w:val="0"/>
              </w:rPr>
              <w:t xml:space="preserve">Use your existing software to create an export file.</w:t>
            </w:r>
          </w:p>
          <w:p w:rsidR="00000000" w:rsidDel="00000000" w:rsidP="00000000" w:rsidRDefault="00000000" w:rsidRPr="00000000" w14:paraId="0000006A">
            <w:pPr>
              <w:rPr>
                <w:b w:val="1"/>
                <w:sz w:val="24"/>
                <w:szCs w:val="24"/>
              </w:rPr>
            </w:pPr>
            <w:r w:rsidDel="00000000" w:rsidR="00000000" w:rsidRPr="00000000">
              <w:rPr>
                <w:b w:val="1"/>
                <w:sz w:val="24"/>
                <w:szCs w:val="24"/>
                <w:rtl w:val="0"/>
              </w:rPr>
              <w:t xml:space="preserve">Clean up the import file for accuracy and consistency. This involves updating the data to remove duplicates, delete unnecessary information, correct spelling and other errors, and enforce naming conventions.</w:t>
            </w:r>
          </w:p>
          <w:p w:rsidR="00000000" w:rsidDel="00000000" w:rsidP="00000000" w:rsidRDefault="00000000" w:rsidRPr="00000000" w14:paraId="0000006B">
            <w:pPr>
              <w:rPr>
                <w:b w:val="1"/>
                <w:sz w:val="24"/>
                <w:szCs w:val="24"/>
              </w:rPr>
            </w:pPr>
            <w:r w:rsidDel="00000000" w:rsidR="00000000" w:rsidRPr="00000000">
              <w:rPr>
                <w:b w:val="1"/>
                <w:sz w:val="24"/>
                <w:szCs w:val="24"/>
                <w:rtl w:val="0"/>
              </w:rPr>
              <w:t xml:space="preserve">Compare your data fields with the Salesforce fields you can import into, and verify that your data will be mapped into the appropriate Salesforce fields. You might need to fine-tune the mapping before starting the import. For details, see Field Mapping for Data Sources in the online help.</w:t>
            </w:r>
          </w:p>
          <w:p w:rsidR="00000000" w:rsidDel="00000000" w:rsidP="00000000" w:rsidRDefault="00000000" w:rsidRPr="00000000" w14:paraId="0000006C">
            <w:pPr>
              <w:rPr>
                <w:b w:val="1"/>
                <w:sz w:val="24"/>
                <w:szCs w:val="24"/>
              </w:rPr>
            </w:pPr>
            <w:r w:rsidDel="00000000" w:rsidR="00000000" w:rsidRPr="00000000">
              <w:rPr>
                <w:b w:val="1"/>
                <w:sz w:val="24"/>
                <w:szCs w:val="24"/>
                <w:rtl w:val="0"/>
              </w:rPr>
              <w:t xml:space="preserve">Make any configuration changes required in Salesforce to handle the imported data. For example, you might need to create new custom fields, add new values to picklists, or temporarily deactivate workflow rules.</w:t>
            </w:r>
          </w:p>
          <w:p w:rsidR="00000000" w:rsidDel="00000000" w:rsidP="00000000" w:rsidRDefault="00000000" w:rsidRPr="00000000" w14:paraId="0000006D">
            <w:pPr>
              <w:rPr>
                <w:b w:val="1"/>
                <w:sz w:val="24"/>
                <w:szCs w:val="24"/>
              </w:rPr>
            </w:pPr>
            <w:r w:rsidDel="00000000" w:rsidR="00000000" w:rsidRPr="00000000">
              <w:rPr>
                <w:rtl w:val="0"/>
              </w:rPr>
            </w:r>
          </w:p>
          <w:p w:rsidR="00000000" w:rsidDel="00000000" w:rsidP="00000000" w:rsidRDefault="00000000" w:rsidRPr="00000000" w14:paraId="0000006E">
            <w:pPr>
              <w:rPr>
                <w:b w:val="1"/>
                <w:sz w:val="24"/>
                <w:szCs w:val="24"/>
              </w:rPr>
            </w:pPr>
            <w:r w:rsidDel="00000000" w:rsidR="00000000" w:rsidRPr="00000000">
              <w:rPr>
                <w:b w:val="1"/>
                <w:sz w:val="24"/>
                <w:szCs w:val="24"/>
                <w:rtl w:val="0"/>
              </w:rPr>
              <w:t xml:space="preserve">Salesforce recommends you import using a small test file first to make sure you’ve prepared your source data correctly.</w:t>
            </w:r>
          </w:p>
          <w:p w:rsidR="00000000" w:rsidDel="00000000" w:rsidP="00000000" w:rsidRDefault="00000000" w:rsidRPr="00000000" w14:paraId="0000006F">
            <w:pPr>
              <w:rPr>
                <w:b w:val="1"/>
                <w:sz w:val="24"/>
                <w:szCs w:val="24"/>
              </w:rPr>
            </w:pPr>
            <w:r w:rsidDel="00000000" w:rsidR="00000000" w:rsidRPr="00000000">
              <w:rPr>
                <w:rtl w:val="0"/>
              </w:rPr>
            </w:r>
          </w:p>
          <w:p w:rsidR="00000000" w:rsidDel="00000000" w:rsidP="00000000" w:rsidRDefault="00000000" w:rsidRPr="00000000" w14:paraId="00000070">
            <w:pPr>
              <w:rPr>
                <w:b w:val="1"/>
                <w:sz w:val="24"/>
                <w:szCs w:val="24"/>
              </w:rPr>
            </w:pPr>
            <w:r w:rsidDel="00000000" w:rsidR="00000000" w:rsidRPr="00000000">
              <w:rPr>
                <w:b w:val="1"/>
                <w:sz w:val="24"/>
                <w:szCs w:val="24"/>
                <w:rtl w:val="0"/>
              </w:rPr>
              <w:t xml:space="preserve">View this video for more information on cleaning up your import file.</w:t>
            </w:r>
          </w:p>
          <w:p w:rsidR="00000000" w:rsidDel="00000000" w:rsidP="00000000" w:rsidRDefault="00000000" w:rsidRPr="00000000" w14:paraId="00000071">
            <w:pPr>
              <w:rPr>
                <w:b w:val="1"/>
                <w:sz w:val="24"/>
                <w:szCs w:val="24"/>
              </w:rPr>
            </w:pPr>
            <w:r w:rsidDel="00000000" w:rsidR="00000000" w:rsidRPr="00000000">
              <w:rPr>
                <w:rtl w:val="0"/>
              </w:rPr>
            </w:r>
          </w:p>
          <w:p w:rsidR="00000000" w:rsidDel="00000000" w:rsidP="00000000" w:rsidRDefault="00000000" w:rsidRPr="00000000" w14:paraId="00000072">
            <w:pPr>
              <w:rPr>
                <w:b w:val="1"/>
                <w:sz w:val="24"/>
                <w:szCs w:val="24"/>
              </w:rPr>
            </w:pPr>
            <w:r w:rsidDel="00000000" w:rsidR="00000000" w:rsidRPr="00000000">
              <w:rPr>
                <w:rtl w:val="0"/>
              </w:rPr>
            </w:r>
          </w:p>
          <w:p w:rsidR="00000000" w:rsidDel="00000000" w:rsidP="00000000" w:rsidRDefault="00000000" w:rsidRPr="00000000" w14:paraId="00000073">
            <w:pPr>
              <w:rPr>
                <w:b w:val="1"/>
                <w:sz w:val="24"/>
                <w:szCs w:val="24"/>
              </w:rPr>
            </w:pPr>
            <w:r w:rsidDel="00000000" w:rsidR="00000000" w:rsidRPr="00000000">
              <w:rPr>
                <w:b w:val="1"/>
                <w:sz w:val="24"/>
                <w:szCs w:val="24"/>
                <w:rtl w:val="0"/>
              </w:rPr>
              <w:t xml:space="preserve">Use the Data Import Wizard</w:t>
            </w:r>
          </w:p>
          <w:p w:rsidR="00000000" w:rsidDel="00000000" w:rsidP="00000000" w:rsidRDefault="00000000" w:rsidRPr="00000000" w14:paraId="00000074">
            <w:pPr>
              <w:rPr>
                <w:b w:val="1"/>
                <w:sz w:val="24"/>
                <w:szCs w:val="24"/>
              </w:rPr>
            </w:pPr>
            <w:r w:rsidDel="00000000" w:rsidR="00000000" w:rsidRPr="00000000">
              <w:rPr>
                <w:rtl w:val="0"/>
              </w:rPr>
            </w:r>
          </w:p>
          <w:p w:rsidR="00000000" w:rsidDel="00000000" w:rsidP="00000000" w:rsidRDefault="00000000" w:rsidRPr="00000000" w14:paraId="00000075">
            <w:pPr>
              <w:rPr>
                <w:b w:val="1"/>
                <w:sz w:val="24"/>
                <w:szCs w:val="24"/>
              </w:rPr>
            </w:pPr>
            <w:r w:rsidDel="00000000" w:rsidR="00000000" w:rsidRPr="00000000">
              <w:rPr>
                <w:b w:val="1"/>
                <w:sz w:val="24"/>
                <w:szCs w:val="24"/>
                <w:rtl w:val="0"/>
              </w:rPr>
              <w:t xml:space="preserve">          Once you have created an export file and cleaned up the data for import, follow these steps to import data using the Data Import Wizard.</w:t>
            </w:r>
          </w:p>
          <w:p w:rsidR="00000000" w:rsidDel="00000000" w:rsidP="00000000" w:rsidRDefault="00000000" w:rsidRPr="00000000" w14:paraId="00000076">
            <w:pPr>
              <w:rPr>
                <w:b w:val="1"/>
                <w:sz w:val="24"/>
                <w:szCs w:val="24"/>
              </w:rPr>
            </w:pPr>
            <w:r w:rsidDel="00000000" w:rsidR="00000000" w:rsidRPr="00000000">
              <w:rPr>
                <w:b w:val="1"/>
                <w:sz w:val="24"/>
                <w:szCs w:val="24"/>
                <w:rtl w:val="0"/>
              </w:rPr>
              <w:t xml:space="preserve">Start the wizard.</w:t>
            </w:r>
          </w:p>
          <w:p w:rsidR="00000000" w:rsidDel="00000000" w:rsidP="00000000" w:rsidRDefault="00000000" w:rsidRPr="00000000" w14:paraId="00000077">
            <w:pPr>
              <w:rPr>
                <w:b w:val="1"/>
                <w:sz w:val="24"/>
                <w:szCs w:val="24"/>
              </w:rPr>
            </w:pPr>
            <w:r w:rsidDel="00000000" w:rsidR="00000000" w:rsidRPr="00000000">
              <w:rPr>
                <w:b w:val="1"/>
                <w:sz w:val="24"/>
                <w:szCs w:val="24"/>
                <w:rtl w:val="0"/>
              </w:rPr>
              <w:t xml:space="preserve">From Setup, enter Data Import Wizard in the Quick Find box, then select Data Import Wizard.</w:t>
            </w:r>
          </w:p>
          <w:p w:rsidR="00000000" w:rsidDel="00000000" w:rsidP="00000000" w:rsidRDefault="00000000" w:rsidRPr="00000000" w14:paraId="00000078">
            <w:pPr>
              <w:rPr>
                <w:b w:val="1"/>
                <w:sz w:val="24"/>
                <w:szCs w:val="24"/>
              </w:rPr>
            </w:pPr>
            <w:r w:rsidDel="00000000" w:rsidR="00000000" w:rsidRPr="00000000">
              <w:rPr>
                <w:b w:val="1"/>
                <w:sz w:val="24"/>
                <w:szCs w:val="24"/>
                <w:rtl w:val="0"/>
              </w:rPr>
              <w:t xml:space="preserve">Review the information provided on the welcome page, then click Launch Wizard!</w:t>
            </w:r>
          </w:p>
          <w:p w:rsidR="00000000" w:rsidDel="00000000" w:rsidP="00000000" w:rsidRDefault="00000000" w:rsidRPr="00000000" w14:paraId="00000079">
            <w:pPr>
              <w:numPr>
                <w:ilvl w:val="0"/>
                <w:numId w:val="1"/>
              </w:numPr>
              <w:ind w:left="720" w:hanging="360"/>
              <w:rPr>
                <w:b w:val="1"/>
                <w:sz w:val="24"/>
                <w:szCs w:val="24"/>
              </w:rPr>
            </w:pPr>
            <w:r w:rsidDel="00000000" w:rsidR="00000000" w:rsidRPr="00000000">
              <w:rPr>
                <w:b w:val="1"/>
                <w:sz w:val="24"/>
                <w:szCs w:val="24"/>
                <w:rtl w:val="0"/>
              </w:rPr>
              <w:t xml:space="preserve">Choose the data that you want to import.</w:t>
            </w:r>
          </w:p>
          <w:p w:rsidR="00000000" w:rsidDel="00000000" w:rsidP="00000000" w:rsidRDefault="00000000" w:rsidRPr="00000000" w14:paraId="0000007A">
            <w:pPr>
              <w:numPr>
                <w:ilvl w:val="0"/>
                <w:numId w:val="1"/>
              </w:numPr>
              <w:ind w:left="720" w:hanging="360"/>
              <w:rPr>
                <w:b w:val="1"/>
                <w:sz w:val="24"/>
                <w:szCs w:val="24"/>
              </w:rPr>
            </w:pPr>
            <w:r w:rsidDel="00000000" w:rsidR="00000000" w:rsidRPr="00000000">
              <w:rPr>
                <w:b w:val="1"/>
                <w:sz w:val="24"/>
                <w:szCs w:val="24"/>
                <w:rtl w:val="0"/>
              </w:rPr>
              <w:t xml:space="preserve">To import accounts, contacts, leads, solutions, person accounts, or campaign members, click Standard Objects. To import custom objects, click Custom Objects.</w:t>
            </w:r>
          </w:p>
          <w:p w:rsidR="00000000" w:rsidDel="00000000" w:rsidP="00000000" w:rsidRDefault="00000000" w:rsidRPr="00000000" w14:paraId="0000007B">
            <w:pPr>
              <w:numPr>
                <w:ilvl w:val="0"/>
                <w:numId w:val="1"/>
              </w:numPr>
              <w:ind w:left="720" w:hanging="360"/>
              <w:rPr>
                <w:b w:val="1"/>
                <w:sz w:val="24"/>
                <w:szCs w:val="24"/>
              </w:rPr>
            </w:pPr>
            <w:r w:rsidDel="00000000" w:rsidR="00000000" w:rsidRPr="00000000">
              <w:rPr>
                <w:b w:val="1"/>
                <w:sz w:val="24"/>
                <w:szCs w:val="24"/>
                <w:rtl w:val="0"/>
              </w:rPr>
              <w:t xml:space="preserve">Specify whether you want to add new records to Salesforce, update existing records, or add and update records simultaneously.</w:t>
            </w:r>
          </w:p>
          <w:p w:rsidR="00000000" w:rsidDel="00000000" w:rsidP="00000000" w:rsidRDefault="00000000" w:rsidRPr="00000000" w14:paraId="0000007C">
            <w:pPr>
              <w:numPr>
                <w:ilvl w:val="0"/>
                <w:numId w:val="1"/>
              </w:numPr>
              <w:ind w:left="720" w:hanging="360"/>
              <w:rPr>
                <w:b w:val="1"/>
                <w:sz w:val="24"/>
                <w:szCs w:val="24"/>
              </w:rPr>
            </w:pPr>
            <w:r w:rsidDel="00000000" w:rsidR="00000000" w:rsidRPr="00000000">
              <w:rPr>
                <w:b w:val="1"/>
                <w:sz w:val="24"/>
                <w:szCs w:val="24"/>
                <w:rtl w:val="0"/>
              </w:rPr>
              <w:t xml:space="preserve">Specify matching and other criteria as necessary. Hover over the question marks for more information about each option.</w:t>
            </w:r>
          </w:p>
          <w:p w:rsidR="00000000" w:rsidDel="00000000" w:rsidP="00000000" w:rsidRDefault="00000000" w:rsidRPr="00000000" w14:paraId="0000007D">
            <w:pPr>
              <w:numPr>
                <w:ilvl w:val="0"/>
                <w:numId w:val="1"/>
              </w:numPr>
              <w:ind w:left="720" w:hanging="360"/>
              <w:rPr>
                <w:b w:val="1"/>
                <w:sz w:val="24"/>
                <w:szCs w:val="24"/>
              </w:rPr>
            </w:pPr>
            <w:r w:rsidDel="00000000" w:rsidR="00000000" w:rsidRPr="00000000">
              <w:rPr>
                <w:b w:val="1"/>
                <w:sz w:val="24"/>
                <w:szCs w:val="24"/>
                <w:rtl w:val="0"/>
              </w:rPr>
              <w:t xml:space="preserve">Specify the file that contains your data.</w:t>
            </w:r>
          </w:p>
          <w:p w:rsidR="00000000" w:rsidDel="00000000" w:rsidP="00000000" w:rsidRDefault="00000000" w:rsidRPr="00000000" w14:paraId="0000007E">
            <w:pPr>
              <w:ind w:left="720" w:firstLine="0"/>
              <w:rPr>
                <w:b w:val="1"/>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b w:val="1"/>
                <w:sz w:val="24"/>
                <w:szCs w:val="24"/>
                <w:rtl w:val="0"/>
              </w:rPr>
              <w:t xml:space="preserve">You can specify your data file by dragging the CSV to the upload area of the page or by clicking the CSV category you’re using and then navigating to and selecting the file.</w:t>
            </w:r>
          </w:p>
          <w:p w:rsidR="00000000" w:rsidDel="00000000" w:rsidP="00000000" w:rsidRDefault="00000000" w:rsidRPr="00000000" w14:paraId="00000080">
            <w:pPr>
              <w:rPr>
                <w:b w:val="1"/>
                <w:sz w:val="24"/>
                <w:szCs w:val="24"/>
              </w:rPr>
            </w:pPr>
            <w:r w:rsidDel="00000000" w:rsidR="00000000" w:rsidRPr="00000000">
              <w:rPr>
                <w:b w:val="1"/>
                <w:sz w:val="24"/>
                <w:szCs w:val="24"/>
                <w:rtl w:val="0"/>
              </w:rPr>
              <w:t xml:space="preserve">Choose a character encoding method for your file. Most users can accept the default character encoding.</w:t>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rtl w:val="0"/>
              </w:rPr>
            </w:r>
          </w:p>
          <w:p w:rsidR="00000000" w:rsidDel="00000000" w:rsidP="00000000" w:rsidRDefault="00000000" w:rsidRPr="00000000" w14:paraId="00000083">
            <w:pPr>
              <w:rPr>
                <w:b w:val="1"/>
                <w:sz w:val="24"/>
                <w:szCs w:val="24"/>
              </w:rPr>
            </w:pPr>
            <w:r w:rsidDel="00000000" w:rsidR="00000000" w:rsidRPr="00000000">
              <w:rPr>
                <w:rtl w:val="0"/>
              </w:rPr>
            </w:r>
          </w:p>
          <w:p w:rsidR="00000000" w:rsidDel="00000000" w:rsidP="00000000" w:rsidRDefault="00000000" w:rsidRPr="00000000" w14:paraId="00000084">
            <w:pPr>
              <w:rPr>
                <w:b w:val="1"/>
                <w:sz w:val="24"/>
                <w:szCs w:val="24"/>
              </w:rPr>
            </w:pP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rtl w:val="0"/>
              </w:rPr>
            </w:r>
          </w:p>
          <w:p w:rsidR="00000000" w:rsidDel="00000000" w:rsidP="00000000" w:rsidRDefault="00000000" w:rsidRPr="00000000" w14:paraId="00000086">
            <w:pPr>
              <w:rPr>
                <w:b w:val="1"/>
                <w:sz w:val="24"/>
                <w:szCs w:val="24"/>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rtl w:val="0"/>
              </w:rPr>
            </w:r>
          </w:p>
          <w:p w:rsidR="00000000" w:rsidDel="00000000" w:rsidP="00000000" w:rsidRDefault="00000000" w:rsidRPr="00000000" w14:paraId="00000089">
            <w:pPr>
              <w:rPr>
                <w:b w:val="1"/>
                <w:sz w:val="24"/>
                <w:szCs w:val="24"/>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rtl w:val="0"/>
              </w:rPr>
            </w:r>
          </w:p>
          <w:p w:rsidR="00000000" w:rsidDel="00000000" w:rsidP="00000000" w:rsidRDefault="00000000" w:rsidRPr="00000000" w14:paraId="0000008B">
            <w:pPr>
              <w:rPr>
                <w:b w:val="1"/>
                <w:sz w:val="24"/>
                <w:szCs w:val="24"/>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b w:val="1"/>
                <w:sz w:val="24"/>
                <w:szCs w:val="24"/>
              </w:rPr>
            </w:pPr>
            <w:r w:rsidDel="00000000" w:rsidR="00000000" w:rsidRPr="00000000">
              <w:rPr>
                <w:rtl w:val="0"/>
              </w:rPr>
            </w:r>
          </w:p>
          <w:p w:rsidR="00000000" w:rsidDel="00000000" w:rsidP="00000000" w:rsidRDefault="00000000" w:rsidRPr="00000000" w14:paraId="00000090">
            <w:pPr>
              <w:rPr>
                <w:b w:val="1"/>
                <w:sz w:val="24"/>
                <w:szCs w:val="24"/>
              </w:rPr>
            </w:pPr>
            <w:r w:rsidDel="00000000" w:rsidR="00000000" w:rsidRPr="00000000">
              <w:rPr>
                <w:rtl w:val="0"/>
              </w:rPr>
            </w:r>
          </w:p>
          <w:p w:rsidR="00000000" w:rsidDel="00000000" w:rsidP="00000000" w:rsidRDefault="00000000" w:rsidRPr="00000000" w14:paraId="00000091">
            <w:pPr>
              <w:rPr>
                <w:b w:val="1"/>
                <w:sz w:val="24"/>
                <w:szCs w:val="24"/>
              </w:rPr>
            </w:pPr>
            <w:r w:rsidDel="00000000" w:rsidR="00000000" w:rsidRPr="00000000">
              <w:rPr>
                <w:rtl w:val="0"/>
              </w:rPr>
            </w:r>
          </w:p>
          <w:p w:rsidR="00000000" w:rsidDel="00000000" w:rsidP="00000000" w:rsidRDefault="00000000" w:rsidRPr="00000000" w14:paraId="00000092">
            <w:pPr>
              <w:rPr>
                <w:b w:val="1"/>
                <w:sz w:val="24"/>
                <w:szCs w:val="24"/>
              </w:rPr>
            </w:pP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rtl w:val="0"/>
              </w:rPr>
            </w:r>
          </w:p>
          <w:p w:rsidR="00000000" w:rsidDel="00000000" w:rsidP="00000000" w:rsidRDefault="00000000" w:rsidRPr="00000000" w14:paraId="00000094">
            <w:pPr>
              <w:rPr>
                <w:b w:val="1"/>
                <w:sz w:val="24"/>
                <w:szCs w:val="24"/>
              </w:rPr>
            </w:pPr>
            <w:r w:rsidDel="00000000" w:rsidR="00000000" w:rsidRPr="00000000">
              <w:rPr>
                <w:rtl w:val="0"/>
              </w:rPr>
            </w:r>
          </w:p>
          <w:p w:rsidR="00000000" w:rsidDel="00000000" w:rsidP="00000000" w:rsidRDefault="00000000" w:rsidRPr="00000000" w14:paraId="00000095">
            <w:pPr>
              <w:rPr>
                <w:b w:val="1"/>
                <w:sz w:val="24"/>
                <w:szCs w:val="24"/>
              </w:rPr>
            </w:pPr>
            <w:r w:rsidDel="00000000" w:rsidR="00000000" w:rsidRPr="00000000">
              <w:rPr>
                <w:rtl w:val="0"/>
              </w:rPr>
            </w:r>
          </w:p>
          <w:p w:rsidR="00000000" w:rsidDel="00000000" w:rsidP="00000000" w:rsidRDefault="00000000" w:rsidRPr="00000000" w14:paraId="00000096">
            <w:pPr>
              <w:rPr>
                <w:b w:val="1"/>
                <w:sz w:val="24"/>
                <w:szCs w:val="24"/>
              </w:rPr>
            </w:pPr>
            <w:r w:rsidDel="00000000" w:rsidR="00000000" w:rsidRPr="00000000">
              <w:rPr>
                <w:rtl w:val="0"/>
              </w:rPr>
            </w:r>
          </w:p>
        </w:tc>
      </w:tr>
    </w:tbl>
    <w:p w:rsidR="00000000" w:rsidDel="00000000" w:rsidP="00000000" w:rsidRDefault="00000000" w:rsidRPr="00000000" w14:paraId="0000009A">
      <w:pPr>
        <w:rPr>
          <w:b w:val="1"/>
          <w:sz w:val="24"/>
          <w:szCs w:val="24"/>
        </w:rPr>
      </w:pPr>
      <w:r w:rsidDel="00000000" w:rsidR="00000000" w:rsidRPr="00000000">
        <w:rPr>
          <w:rtl w:val="0"/>
        </w:rPr>
      </w:r>
    </w:p>
    <w:sectPr>
      <w:pgSz w:h="15840" w:w="12240"/>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8.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